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B3" w:rsidRDefault="007F7673" w:rsidP="001C4348">
      <w:pPr>
        <w:pStyle w:val="ListParagraph"/>
        <w:numPr>
          <w:ilvl w:val="0"/>
          <w:numId w:val="1"/>
        </w:numPr>
        <w:spacing w:after="0"/>
        <w:rPr>
          <w:sz w:val="18"/>
          <w:szCs w:val="18"/>
        </w:rPr>
      </w:pPr>
      <w:r w:rsidRPr="001E3DA3">
        <w:rPr>
          <w:sz w:val="18"/>
          <w:szCs w:val="18"/>
        </w:rPr>
        <w:t>CALL TO ORDER</w:t>
      </w:r>
    </w:p>
    <w:p w:rsidR="00AE0F55" w:rsidRPr="001C4348" w:rsidRDefault="00AE0F55" w:rsidP="001C4348">
      <w:pPr>
        <w:pStyle w:val="ListParagraph"/>
        <w:numPr>
          <w:ilvl w:val="0"/>
          <w:numId w:val="1"/>
        </w:numPr>
        <w:spacing w:after="0"/>
        <w:rPr>
          <w:sz w:val="18"/>
          <w:szCs w:val="18"/>
        </w:rPr>
      </w:pPr>
      <w:r>
        <w:rPr>
          <w:sz w:val="18"/>
          <w:szCs w:val="18"/>
        </w:rPr>
        <w:t>PLEDGE OF ALLEGIANCE</w:t>
      </w:r>
    </w:p>
    <w:p w:rsidR="00214B4F" w:rsidRDefault="00214B4F" w:rsidP="00D93CC7">
      <w:pPr>
        <w:pStyle w:val="ListParagraph"/>
        <w:numPr>
          <w:ilvl w:val="0"/>
          <w:numId w:val="1"/>
        </w:numPr>
        <w:spacing w:after="0"/>
        <w:rPr>
          <w:sz w:val="18"/>
          <w:szCs w:val="18"/>
        </w:rPr>
      </w:pPr>
      <w:r w:rsidRPr="00214B4F">
        <w:rPr>
          <w:sz w:val="18"/>
          <w:szCs w:val="18"/>
        </w:rPr>
        <w:t>CONSENT AGENDA</w:t>
      </w:r>
    </w:p>
    <w:p w:rsidR="007F5DA7" w:rsidRPr="007F5DA7" w:rsidRDefault="007F5DA7" w:rsidP="007F5DA7">
      <w:pPr>
        <w:pStyle w:val="ListParagraph"/>
        <w:numPr>
          <w:ilvl w:val="0"/>
          <w:numId w:val="39"/>
        </w:numPr>
        <w:spacing w:after="0"/>
        <w:rPr>
          <w:sz w:val="18"/>
          <w:szCs w:val="18"/>
          <w:highlight w:val="yellow"/>
        </w:rPr>
      </w:pPr>
      <w:r w:rsidRPr="007F5DA7">
        <w:rPr>
          <w:sz w:val="18"/>
          <w:szCs w:val="18"/>
          <w:highlight w:val="yellow"/>
        </w:rPr>
        <w:t>ADOPT MEETING AGENDA</w:t>
      </w:r>
    </w:p>
    <w:p w:rsidR="00B42D78" w:rsidRDefault="00720FA4" w:rsidP="00552F3A">
      <w:pPr>
        <w:pStyle w:val="ListParagraph"/>
        <w:numPr>
          <w:ilvl w:val="0"/>
          <w:numId w:val="39"/>
        </w:numPr>
        <w:spacing w:after="0"/>
        <w:rPr>
          <w:sz w:val="18"/>
          <w:szCs w:val="18"/>
          <w:highlight w:val="yellow"/>
        </w:rPr>
      </w:pPr>
      <w:r>
        <w:rPr>
          <w:sz w:val="18"/>
          <w:szCs w:val="18"/>
          <w:highlight w:val="yellow"/>
        </w:rPr>
        <w:t>APPROVE MINUTES</w:t>
      </w:r>
    </w:p>
    <w:p w:rsidR="00720FA4" w:rsidRDefault="00720FA4" w:rsidP="00720FA4">
      <w:pPr>
        <w:spacing w:after="0"/>
        <w:rPr>
          <w:sz w:val="18"/>
          <w:szCs w:val="18"/>
          <w:highlight w:val="yellow"/>
        </w:rPr>
      </w:pPr>
      <w:r w:rsidRPr="00EE5FCD">
        <w:rPr>
          <w:sz w:val="18"/>
          <w:szCs w:val="18"/>
        </w:rPr>
        <w:tab/>
      </w:r>
      <w:r w:rsidRPr="00EE5FCD">
        <w:rPr>
          <w:sz w:val="18"/>
          <w:szCs w:val="18"/>
        </w:rPr>
        <w:tab/>
      </w:r>
      <w:r>
        <w:rPr>
          <w:sz w:val="18"/>
          <w:szCs w:val="18"/>
          <w:highlight w:val="yellow"/>
        </w:rPr>
        <w:t>1</w:t>
      </w:r>
      <w:r w:rsidR="00EE5FCD">
        <w:rPr>
          <w:sz w:val="18"/>
          <w:szCs w:val="18"/>
          <w:highlight w:val="yellow"/>
        </w:rPr>
        <w:t>.</w:t>
      </w:r>
      <w:r>
        <w:rPr>
          <w:sz w:val="18"/>
          <w:szCs w:val="18"/>
          <w:highlight w:val="yellow"/>
        </w:rPr>
        <w:t xml:space="preserve"> 11/12/19 SPECIAL BOARD MEETING</w:t>
      </w:r>
    </w:p>
    <w:p w:rsidR="00720FA4" w:rsidRPr="00720FA4" w:rsidRDefault="00720FA4" w:rsidP="00720FA4">
      <w:pPr>
        <w:spacing w:after="0"/>
        <w:rPr>
          <w:sz w:val="18"/>
          <w:szCs w:val="18"/>
          <w:highlight w:val="yellow"/>
        </w:rPr>
      </w:pPr>
      <w:r w:rsidRPr="00EE5FCD">
        <w:rPr>
          <w:sz w:val="18"/>
          <w:szCs w:val="18"/>
        </w:rPr>
        <w:tab/>
      </w:r>
      <w:r w:rsidRPr="00EE5FCD">
        <w:rPr>
          <w:sz w:val="18"/>
          <w:szCs w:val="18"/>
        </w:rPr>
        <w:tab/>
      </w:r>
      <w:r>
        <w:rPr>
          <w:sz w:val="18"/>
          <w:szCs w:val="18"/>
          <w:highlight w:val="yellow"/>
        </w:rPr>
        <w:t>2</w:t>
      </w:r>
      <w:r w:rsidR="00EE5FCD">
        <w:rPr>
          <w:sz w:val="18"/>
          <w:szCs w:val="18"/>
          <w:highlight w:val="yellow"/>
        </w:rPr>
        <w:t>.</w:t>
      </w:r>
      <w:r w:rsidR="005044C2">
        <w:rPr>
          <w:sz w:val="18"/>
          <w:szCs w:val="18"/>
          <w:highlight w:val="yellow"/>
        </w:rPr>
        <w:t xml:space="preserve"> 01/27/20</w:t>
      </w:r>
      <w:r w:rsidR="00FB5DF1">
        <w:rPr>
          <w:sz w:val="18"/>
          <w:szCs w:val="18"/>
          <w:highlight w:val="yellow"/>
        </w:rPr>
        <w:t xml:space="preserve"> BOARD MEETING</w:t>
      </w:r>
    </w:p>
    <w:p w:rsidR="00D23F52" w:rsidRDefault="00202CE0" w:rsidP="0091078C">
      <w:pPr>
        <w:pStyle w:val="ListParagraph"/>
        <w:numPr>
          <w:ilvl w:val="0"/>
          <w:numId w:val="1"/>
        </w:numPr>
        <w:spacing w:after="0"/>
        <w:rPr>
          <w:sz w:val="18"/>
          <w:szCs w:val="18"/>
        </w:rPr>
      </w:pPr>
      <w:r w:rsidRPr="001E3DA3">
        <w:rPr>
          <w:sz w:val="18"/>
          <w:szCs w:val="18"/>
        </w:rPr>
        <w:t xml:space="preserve"> </w:t>
      </w:r>
      <w:r w:rsidR="00103308" w:rsidRPr="001E3DA3">
        <w:rPr>
          <w:sz w:val="18"/>
          <w:szCs w:val="18"/>
        </w:rPr>
        <w:t>VISITORS</w:t>
      </w:r>
    </w:p>
    <w:p w:rsidR="0091078C" w:rsidRPr="00D461B0" w:rsidRDefault="00727EE3" w:rsidP="0091078C">
      <w:pPr>
        <w:pStyle w:val="ListParagraph"/>
        <w:numPr>
          <w:ilvl w:val="0"/>
          <w:numId w:val="1"/>
        </w:numPr>
        <w:spacing w:after="0"/>
        <w:rPr>
          <w:sz w:val="18"/>
          <w:szCs w:val="18"/>
        </w:rPr>
      </w:pPr>
      <w:r>
        <w:rPr>
          <w:sz w:val="18"/>
          <w:szCs w:val="18"/>
        </w:rPr>
        <w:t>MAYOR UPDATES</w:t>
      </w:r>
    </w:p>
    <w:p w:rsidR="00962552" w:rsidRPr="001E3DA3" w:rsidRDefault="00962552" w:rsidP="00D93CC7">
      <w:pPr>
        <w:pStyle w:val="ListParagraph"/>
        <w:numPr>
          <w:ilvl w:val="0"/>
          <w:numId w:val="1"/>
        </w:numPr>
        <w:spacing w:after="0"/>
        <w:rPr>
          <w:sz w:val="18"/>
          <w:szCs w:val="18"/>
        </w:rPr>
      </w:pPr>
      <w:r w:rsidRPr="001E3DA3">
        <w:rPr>
          <w:sz w:val="18"/>
          <w:szCs w:val="18"/>
        </w:rPr>
        <w:t>TREASURER’S REPORT</w:t>
      </w:r>
    </w:p>
    <w:p w:rsidR="006B4959" w:rsidRDefault="00BE355E" w:rsidP="00BE355E">
      <w:pPr>
        <w:pStyle w:val="ListParagraph"/>
        <w:numPr>
          <w:ilvl w:val="0"/>
          <w:numId w:val="3"/>
        </w:numPr>
        <w:spacing w:after="0"/>
        <w:rPr>
          <w:sz w:val="18"/>
          <w:szCs w:val="18"/>
          <w:highlight w:val="yellow"/>
        </w:rPr>
      </w:pPr>
      <w:r>
        <w:rPr>
          <w:sz w:val="18"/>
          <w:szCs w:val="18"/>
          <w:highlight w:val="yellow"/>
        </w:rPr>
        <w:t>REPORT</w:t>
      </w:r>
    </w:p>
    <w:p w:rsidR="00FB5DF1" w:rsidRPr="005044C2" w:rsidRDefault="005044C2" w:rsidP="005044C2">
      <w:pPr>
        <w:pStyle w:val="ListParagraph"/>
        <w:numPr>
          <w:ilvl w:val="0"/>
          <w:numId w:val="3"/>
        </w:numPr>
        <w:spacing w:after="0"/>
        <w:rPr>
          <w:sz w:val="18"/>
          <w:szCs w:val="18"/>
          <w:highlight w:val="yellow"/>
        </w:rPr>
      </w:pPr>
      <w:r>
        <w:rPr>
          <w:sz w:val="18"/>
          <w:szCs w:val="18"/>
          <w:highlight w:val="yellow"/>
        </w:rPr>
        <w:t>APPROVE BILLS</w:t>
      </w:r>
    </w:p>
    <w:p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rsidR="005411AD" w:rsidRDefault="00EE4E16" w:rsidP="005C2E6A">
      <w:pPr>
        <w:pStyle w:val="ListParagraph"/>
        <w:numPr>
          <w:ilvl w:val="0"/>
          <w:numId w:val="6"/>
        </w:numPr>
        <w:spacing w:after="0"/>
        <w:rPr>
          <w:sz w:val="18"/>
          <w:szCs w:val="18"/>
          <w:highlight w:val="yellow"/>
        </w:rPr>
      </w:pPr>
      <w:r w:rsidRPr="00C33E40">
        <w:rPr>
          <w:sz w:val="18"/>
          <w:szCs w:val="18"/>
          <w:highlight w:val="yellow"/>
        </w:rPr>
        <w:t>REPORT</w:t>
      </w:r>
    </w:p>
    <w:p w:rsidR="005044C2" w:rsidRPr="005C2E6A" w:rsidRDefault="005044C2" w:rsidP="005C2E6A">
      <w:pPr>
        <w:pStyle w:val="ListParagraph"/>
        <w:numPr>
          <w:ilvl w:val="0"/>
          <w:numId w:val="6"/>
        </w:numPr>
        <w:spacing w:after="0"/>
        <w:rPr>
          <w:sz w:val="18"/>
          <w:szCs w:val="18"/>
          <w:highlight w:val="yellow"/>
        </w:rPr>
      </w:pPr>
      <w:r>
        <w:rPr>
          <w:sz w:val="18"/>
          <w:szCs w:val="18"/>
          <w:highlight w:val="yellow"/>
        </w:rPr>
        <w:t>SCHEDULE BUDGET STUDY SESSION</w:t>
      </w:r>
    </w:p>
    <w:p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rsidR="00C7289F" w:rsidRPr="005044C2" w:rsidRDefault="005044C2" w:rsidP="005044C2">
      <w:pPr>
        <w:pStyle w:val="ListParagraph"/>
        <w:numPr>
          <w:ilvl w:val="0"/>
          <w:numId w:val="4"/>
        </w:numPr>
        <w:spacing w:after="0"/>
        <w:rPr>
          <w:sz w:val="18"/>
          <w:szCs w:val="18"/>
          <w:highlight w:val="yellow"/>
        </w:rPr>
      </w:pPr>
      <w:r>
        <w:rPr>
          <w:sz w:val="18"/>
          <w:szCs w:val="18"/>
          <w:highlight w:val="yellow"/>
        </w:rPr>
        <w:t>REPORT</w:t>
      </w:r>
    </w:p>
    <w:p w:rsidR="00C4045E" w:rsidRPr="001E3DA3" w:rsidRDefault="00C4045E" w:rsidP="00D93CC7">
      <w:pPr>
        <w:pStyle w:val="ListParagraph"/>
        <w:numPr>
          <w:ilvl w:val="0"/>
          <w:numId w:val="1"/>
        </w:numPr>
        <w:spacing w:after="0"/>
        <w:rPr>
          <w:sz w:val="18"/>
          <w:szCs w:val="18"/>
        </w:rPr>
      </w:pPr>
      <w:r w:rsidRPr="001E3DA3">
        <w:rPr>
          <w:sz w:val="18"/>
          <w:szCs w:val="18"/>
        </w:rPr>
        <w:t>SUPERINTENDENT’S REPORT</w:t>
      </w:r>
    </w:p>
    <w:p w:rsidR="00E14DFA" w:rsidRDefault="00BE355E" w:rsidP="00720FA4">
      <w:pPr>
        <w:pStyle w:val="ListParagraph"/>
        <w:numPr>
          <w:ilvl w:val="0"/>
          <w:numId w:val="5"/>
        </w:numPr>
        <w:spacing w:after="0"/>
        <w:rPr>
          <w:sz w:val="18"/>
          <w:szCs w:val="18"/>
          <w:highlight w:val="yellow"/>
        </w:rPr>
      </w:pPr>
      <w:r>
        <w:rPr>
          <w:sz w:val="18"/>
          <w:szCs w:val="18"/>
          <w:highlight w:val="yellow"/>
        </w:rPr>
        <w:t>REPORT</w:t>
      </w:r>
    </w:p>
    <w:p w:rsidR="005044C2" w:rsidRPr="00720FA4" w:rsidRDefault="005044C2" w:rsidP="00720FA4">
      <w:pPr>
        <w:pStyle w:val="ListParagraph"/>
        <w:numPr>
          <w:ilvl w:val="0"/>
          <w:numId w:val="5"/>
        </w:numPr>
        <w:spacing w:after="0"/>
        <w:rPr>
          <w:sz w:val="18"/>
          <w:szCs w:val="18"/>
          <w:highlight w:val="yellow"/>
        </w:rPr>
      </w:pPr>
      <w:r>
        <w:rPr>
          <w:sz w:val="18"/>
          <w:szCs w:val="18"/>
          <w:highlight w:val="yellow"/>
        </w:rPr>
        <w:t>IEPA NONCOMPLIANCE ADVISORY</w:t>
      </w:r>
    </w:p>
    <w:p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rsidR="00EB658E" w:rsidRPr="00AE0F55" w:rsidRDefault="005044C2" w:rsidP="00AE0F55">
      <w:pPr>
        <w:pStyle w:val="ListParagraph"/>
        <w:numPr>
          <w:ilvl w:val="0"/>
          <w:numId w:val="24"/>
        </w:numPr>
        <w:spacing w:after="0"/>
        <w:ind w:left="1080"/>
        <w:rPr>
          <w:sz w:val="18"/>
          <w:szCs w:val="18"/>
          <w:highlight w:val="yellow"/>
        </w:rPr>
      </w:pPr>
      <w:r>
        <w:rPr>
          <w:sz w:val="18"/>
          <w:szCs w:val="18"/>
          <w:highlight w:val="yellow"/>
        </w:rPr>
        <w:t>VARIANCE FOR 1600 N. MERIDIAN</w:t>
      </w:r>
    </w:p>
    <w:p w:rsidR="00A6588F" w:rsidRPr="005809FA" w:rsidRDefault="00962552" w:rsidP="005809FA">
      <w:pPr>
        <w:pStyle w:val="ListParagraph"/>
        <w:numPr>
          <w:ilvl w:val="0"/>
          <w:numId w:val="1"/>
        </w:numPr>
        <w:spacing w:after="0"/>
        <w:rPr>
          <w:sz w:val="18"/>
          <w:szCs w:val="18"/>
        </w:rPr>
      </w:pPr>
      <w:r w:rsidRPr="001E3DA3">
        <w:rPr>
          <w:sz w:val="18"/>
          <w:szCs w:val="18"/>
        </w:rPr>
        <w:t>OLD BUSINESS</w:t>
      </w:r>
    </w:p>
    <w:p w:rsidR="006B2606" w:rsidRDefault="005044C2" w:rsidP="005044C2">
      <w:pPr>
        <w:pStyle w:val="ListParagraph"/>
        <w:numPr>
          <w:ilvl w:val="0"/>
          <w:numId w:val="7"/>
        </w:numPr>
        <w:spacing w:after="0"/>
        <w:rPr>
          <w:sz w:val="18"/>
          <w:szCs w:val="18"/>
          <w:highlight w:val="yellow"/>
        </w:rPr>
      </w:pPr>
      <w:r>
        <w:rPr>
          <w:sz w:val="18"/>
          <w:szCs w:val="18"/>
          <w:highlight w:val="yellow"/>
        </w:rPr>
        <w:t>4</w:t>
      </w:r>
      <w:r w:rsidRPr="005044C2">
        <w:rPr>
          <w:sz w:val="18"/>
          <w:szCs w:val="18"/>
          <w:highlight w:val="yellow"/>
          <w:vertAlign w:val="superscript"/>
        </w:rPr>
        <w:t>TH</w:t>
      </w:r>
      <w:r>
        <w:rPr>
          <w:sz w:val="18"/>
          <w:szCs w:val="18"/>
          <w:highlight w:val="yellow"/>
        </w:rPr>
        <w:t xml:space="preserve"> OF JULY CELEBRATION</w:t>
      </w:r>
    </w:p>
    <w:p w:rsidR="005044C2" w:rsidRDefault="005044C2" w:rsidP="005044C2">
      <w:pPr>
        <w:pStyle w:val="ListParagraph"/>
        <w:numPr>
          <w:ilvl w:val="0"/>
          <w:numId w:val="7"/>
        </w:numPr>
        <w:spacing w:after="0"/>
        <w:rPr>
          <w:sz w:val="18"/>
          <w:szCs w:val="18"/>
          <w:highlight w:val="yellow"/>
        </w:rPr>
      </w:pPr>
      <w:r>
        <w:rPr>
          <w:sz w:val="18"/>
          <w:szCs w:val="18"/>
          <w:highlight w:val="yellow"/>
        </w:rPr>
        <w:t>PUBLIC WORKS BUILDING</w:t>
      </w:r>
    </w:p>
    <w:p w:rsidR="005044C2" w:rsidRDefault="005044C2" w:rsidP="005044C2">
      <w:pPr>
        <w:pStyle w:val="ListParagraph"/>
        <w:numPr>
          <w:ilvl w:val="0"/>
          <w:numId w:val="7"/>
        </w:numPr>
        <w:spacing w:after="0"/>
        <w:rPr>
          <w:sz w:val="18"/>
          <w:szCs w:val="18"/>
          <w:highlight w:val="yellow"/>
        </w:rPr>
      </w:pPr>
      <w:r>
        <w:rPr>
          <w:sz w:val="18"/>
          <w:szCs w:val="18"/>
          <w:highlight w:val="yellow"/>
        </w:rPr>
        <w:t>VILLAGE HALL/COMMUNITY CENTER</w:t>
      </w:r>
    </w:p>
    <w:p w:rsidR="005044C2" w:rsidRDefault="005044C2" w:rsidP="005044C2">
      <w:pPr>
        <w:pStyle w:val="ListParagraph"/>
        <w:numPr>
          <w:ilvl w:val="0"/>
          <w:numId w:val="45"/>
        </w:numPr>
        <w:spacing w:after="0"/>
        <w:rPr>
          <w:sz w:val="18"/>
          <w:szCs w:val="18"/>
          <w:highlight w:val="yellow"/>
        </w:rPr>
      </w:pPr>
      <w:r>
        <w:rPr>
          <w:sz w:val="18"/>
          <w:szCs w:val="18"/>
          <w:highlight w:val="yellow"/>
        </w:rPr>
        <w:t>KENNY COMP-4MC</w:t>
      </w:r>
    </w:p>
    <w:p w:rsidR="007A423D" w:rsidRDefault="005044C2" w:rsidP="007A423D">
      <w:pPr>
        <w:pStyle w:val="ListParagraph"/>
        <w:numPr>
          <w:ilvl w:val="0"/>
          <w:numId w:val="45"/>
        </w:numPr>
        <w:spacing w:after="0"/>
        <w:rPr>
          <w:sz w:val="18"/>
          <w:szCs w:val="18"/>
          <w:highlight w:val="yellow"/>
        </w:rPr>
      </w:pPr>
      <w:r>
        <w:rPr>
          <w:sz w:val="18"/>
          <w:szCs w:val="18"/>
          <w:highlight w:val="yellow"/>
        </w:rPr>
        <w:t>CRAIG HORSCH-GERBER STATE BANK</w:t>
      </w:r>
    </w:p>
    <w:p w:rsidR="005044C2" w:rsidRPr="007A423D" w:rsidRDefault="005044C2" w:rsidP="007A423D">
      <w:pPr>
        <w:pStyle w:val="ListParagraph"/>
        <w:numPr>
          <w:ilvl w:val="0"/>
          <w:numId w:val="45"/>
        </w:numPr>
        <w:spacing w:after="0"/>
        <w:rPr>
          <w:sz w:val="18"/>
          <w:szCs w:val="18"/>
          <w:highlight w:val="yellow"/>
        </w:rPr>
      </w:pPr>
      <w:r w:rsidRPr="007A423D">
        <w:rPr>
          <w:sz w:val="18"/>
          <w:szCs w:val="18"/>
          <w:highlight w:val="yellow"/>
        </w:rPr>
        <w:t xml:space="preserve"> FINANCING</w:t>
      </w:r>
      <w:r w:rsidR="007A423D">
        <w:rPr>
          <w:sz w:val="18"/>
          <w:szCs w:val="18"/>
          <w:highlight w:val="yellow"/>
        </w:rPr>
        <w:t xml:space="preserve"> FOR BUILDING</w:t>
      </w:r>
    </w:p>
    <w:p w:rsidR="005044C2" w:rsidRDefault="005044C2" w:rsidP="005044C2">
      <w:pPr>
        <w:pStyle w:val="ListParagraph"/>
        <w:numPr>
          <w:ilvl w:val="0"/>
          <w:numId w:val="45"/>
        </w:numPr>
        <w:spacing w:after="0"/>
        <w:rPr>
          <w:sz w:val="18"/>
          <w:szCs w:val="18"/>
          <w:highlight w:val="yellow"/>
        </w:rPr>
      </w:pPr>
      <w:r>
        <w:rPr>
          <w:sz w:val="18"/>
          <w:szCs w:val="18"/>
          <w:highlight w:val="yellow"/>
        </w:rPr>
        <w:t xml:space="preserve"> BUILDING</w:t>
      </w:r>
      <w:r w:rsidR="007A423D">
        <w:rPr>
          <w:sz w:val="18"/>
          <w:szCs w:val="18"/>
          <w:highlight w:val="yellow"/>
        </w:rPr>
        <w:t xml:space="preserve"> CONTRACT</w:t>
      </w:r>
    </w:p>
    <w:p w:rsidR="005044C2" w:rsidRDefault="00DF1F3A" w:rsidP="00DF1F3A">
      <w:pPr>
        <w:pStyle w:val="ListParagraph"/>
        <w:numPr>
          <w:ilvl w:val="0"/>
          <w:numId w:val="7"/>
        </w:numPr>
        <w:spacing w:after="0"/>
        <w:rPr>
          <w:sz w:val="18"/>
          <w:szCs w:val="18"/>
          <w:highlight w:val="yellow"/>
        </w:rPr>
      </w:pPr>
      <w:r>
        <w:rPr>
          <w:sz w:val="18"/>
          <w:szCs w:val="18"/>
          <w:highlight w:val="yellow"/>
        </w:rPr>
        <w:t>PARKS TIF AGREEMENT</w:t>
      </w:r>
    </w:p>
    <w:p w:rsidR="00DF1F3A" w:rsidRDefault="00DF1F3A" w:rsidP="00DF1F3A">
      <w:pPr>
        <w:pStyle w:val="ListParagraph"/>
        <w:numPr>
          <w:ilvl w:val="0"/>
          <w:numId w:val="46"/>
        </w:numPr>
        <w:spacing w:after="0"/>
        <w:rPr>
          <w:sz w:val="18"/>
          <w:szCs w:val="18"/>
          <w:highlight w:val="yellow"/>
        </w:rPr>
      </w:pPr>
      <w:r>
        <w:rPr>
          <w:sz w:val="18"/>
          <w:szCs w:val="18"/>
          <w:highlight w:val="yellow"/>
        </w:rPr>
        <w:t>LIQUOR LICENSES</w:t>
      </w:r>
    </w:p>
    <w:p w:rsidR="007A423D" w:rsidRPr="007A423D" w:rsidRDefault="007A423D" w:rsidP="007A423D">
      <w:pPr>
        <w:pStyle w:val="ListParagraph"/>
        <w:numPr>
          <w:ilvl w:val="0"/>
          <w:numId w:val="7"/>
        </w:numPr>
        <w:spacing w:after="0"/>
        <w:rPr>
          <w:sz w:val="18"/>
          <w:szCs w:val="18"/>
          <w:highlight w:val="yellow"/>
        </w:rPr>
      </w:pPr>
      <w:r>
        <w:rPr>
          <w:sz w:val="18"/>
          <w:szCs w:val="18"/>
          <w:highlight w:val="yellow"/>
        </w:rPr>
        <w:t>GARAGE SALE/CLEAN UP DAY</w:t>
      </w:r>
      <w:bookmarkStart w:id="0" w:name="_GoBack"/>
      <w:bookmarkEnd w:id="0"/>
    </w:p>
    <w:p w:rsidR="00230CE0" w:rsidRDefault="00966D6B" w:rsidP="00D6567E">
      <w:pPr>
        <w:pStyle w:val="ListParagraph"/>
        <w:numPr>
          <w:ilvl w:val="0"/>
          <w:numId w:val="1"/>
        </w:numPr>
        <w:spacing w:after="0"/>
        <w:rPr>
          <w:sz w:val="18"/>
          <w:szCs w:val="18"/>
        </w:rPr>
      </w:pPr>
      <w:r w:rsidRPr="001E3DA3">
        <w:rPr>
          <w:sz w:val="18"/>
          <w:szCs w:val="18"/>
        </w:rPr>
        <w:t>NEW BUSINESS</w:t>
      </w:r>
    </w:p>
    <w:p w:rsidR="006B2606" w:rsidRDefault="00DF1F3A" w:rsidP="00DF1F3A">
      <w:pPr>
        <w:pStyle w:val="ListParagraph"/>
        <w:numPr>
          <w:ilvl w:val="0"/>
          <w:numId w:val="42"/>
        </w:numPr>
        <w:spacing w:after="0"/>
        <w:rPr>
          <w:sz w:val="18"/>
          <w:szCs w:val="18"/>
          <w:highlight w:val="yellow"/>
        </w:rPr>
      </w:pPr>
      <w:r>
        <w:rPr>
          <w:sz w:val="18"/>
          <w:szCs w:val="18"/>
          <w:highlight w:val="yellow"/>
        </w:rPr>
        <w:t>2020 MFT PROJECT</w:t>
      </w:r>
    </w:p>
    <w:p w:rsidR="00DF1F3A" w:rsidRDefault="00DF1F3A" w:rsidP="00DF1F3A">
      <w:pPr>
        <w:pStyle w:val="ListParagraph"/>
        <w:numPr>
          <w:ilvl w:val="0"/>
          <w:numId w:val="42"/>
        </w:numPr>
        <w:spacing w:after="0"/>
        <w:rPr>
          <w:sz w:val="18"/>
          <w:szCs w:val="18"/>
          <w:highlight w:val="yellow"/>
        </w:rPr>
      </w:pPr>
      <w:r>
        <w:rPr>
          <w:sz w:val="18"/>
          <w:szCs w:val="18"/>
          <w:highlight w:val="yellow"/>
        </w:rPr>
        <w:t>MACON COUNTY ENVIROMENTAL- RECYCLING BIN AGREEMENT</w:t>
      </w:r>
    </w:p>
    <w:p w:rsidR="00DF1F3A" w:rsidRDefault="00DF1F3A" w:rsidP="00DF1F3A">
      <w:pPr>
        <w:pStyle w:val="ListParagraph"/>
        <w:numPr>
          <w:ilvl w:val="0"/>
          <w:numId w:val="42"/>
        </w:numPr>
        <w:spacing w:after="0"/>
        <w:rPr>
          <w:sz w:val="18"/>
          <w:szCs w:val="18"/>
          <w:highlight w:val="yellow"/>
        </w:rPr>
      </w:pPr>
      <w:r>
        <w:rPr>
          <w:sz w:val="18"/>
          <w:szCs w:val="18"/>
          <w:highlight w:val="yellow"/>
        </w:rPr>
        <w:t>SANGAMON VALLEY YOUTH BASEBALL</w:t>
      </w:r>
    </w:p>
    <w:p w:rsidR="00DF1F3A" w:rsidRPr="00DF1F3A" w:rsidRDefault="00DF1F3A" w:rsidP="00DF1F3A">
      <w:pPr>
        <w:pStyle w:val="ListParagraph"/>
        <w:numPr>
          <w:ilvl w:val="0"/>
          <w:numId w:val="42"/>
        </w:numPr>
        <w:spacing w:after="0"/>
        <w:rPr>
          <w:sz w:val="18"/>
          <w:szCs w:val="18"/>
          <w:highlight w:val="yellow"/>
        </w:rPr>
      </w:pPr>
      <w:r>
        <w:rPr>
          <w:sz w:val="18"/>
          <w:szCs w:val="18"/>
          <w:highlight w:val="yellow"/>
        </w:rPr>
        <w:lastRenderedPageBreak/>
        <w:t>EASEMENT PAYMENTS FOR IEPA LOAN</w:t>
      </w:r>
    </w:p>
    <w:p w:rsidR="00012CDB" w:rsidRDefault="00581247" w:rsidP="00D93CC7">
      <w:pPr>
        <w:pStyle w:val="ListParagraph"/>
        <w:numPr>
          <w:ilvl w:val="0"/>
          <w:numId w:val="1"/>
        </w:numPr>
        <w:spacing w:after="0"/>
        <w:ind w:left="360" w:firstLine="0"/>
        <w:rPr>
          <w:sz w:val="18"/>
          <w:szCs w:val="18"/>
        </w:rPr>
      </w:pPr>
      <w:r>
        <w:rPr>
          <w:sz w:val="18"/>
          <w:szCs w:val="18"/>
        </w:rPr>
        <w:t>PERSONNEL COMMITTEE</w:t>
      </w:r>
    </w:p>
    <w:p w:rsidR="000C4208" w:rsidRPr="006B2606" w:rsidRDefault="00CC347C" w:rsidP="006B2606">
      <w:pPr>
        <w:pStyle w:val="ListParagraph"/>
        <w:numPr>
          <w:ilvl w:val="1"/>
          <w:numId w:val="23"/>
        </w:numPr>
        <w:tabs>
          <w:tab w:val="left" w:pos="1080"/>
        </w:tabs>
        <w:spacing w:after="0"/>
        <w:ind w:firstLine="0"/>
        <w:rPr>
          <w:sz w:val="18"/>
          <w:szCs w:val="18"/>
          <w:highlight w:val="yellow"/>
        </w:rPr>
      </w:pPr>
      <w:r>
        <w:rPr>
          <w:sz w:val="18"/>
          <w:szCs w:val="18"/>
          <w:highlight w:val="yellow"/>
        </w:rPr>
        <w:t xml:space="preserve"> </w:t>
      </w:r>
      <w:r w:rsidR="00DF1F3A">
        <w:rPr>
          <w:sz w:val="18"/>
          <w:szCs w:val="18"/>
          <w:highlight w:val="yellow"/>
        </w:rPr>
        <w:t>NO REPORT</w:t>
      </w:r>
    </w:p>
    <w:p w:rsidR="007976C6" w:rsidRDefault="00966D6B" w:rsidP="00796117">
      <w:pPr>
        <w:pStyle w:val="ListParagraph"/>
        <w:numPr>
          <w:ilvl w:val="0"/>
          <w:numId w:val="1"/>
        </w:numPr>
        <w:spacing w:after="0"/>
        <w:ind w:left="360" w:firstLine="0"/>
        <w:rPr>
          <w:sz w:val="18"/>
          <w:szCs w:val="18"/>
        </w:rPr>
      </w:pPr>
      <w:r w:rsidRPr="001E3DA3">
        <w:rPr>
          <w:sz w:val="18"/>
          <w:szCs w:val="18"/>
        </w:rPr>
        <w:t>STREET’S AND ALLEY’S COMMITTEE REPORT</w:t>
      </w:r>
      <w:r w:rsidR="00732BEE" w:rsidRPr="001E3DA3">
        <w:rPr>
          <w:sz w:val="18"/>
          <w:szCs w:val="18"/>
        </w:rPr>
        <w:t xml:space="preserve"> </w:t>
      </w:r>
    </w:p>
    <w:p w:rsidR="001953B6" w:rsidRPr="00B77956" w:rsidRDefault="00B33C22" w:rsidP="00B77956">
      <w:pPr>
        <w:pStyle w:val="ListParagraph"/>
        <w:numPr>
          <w:ilvl w:val="0"/>
          <w:numId w:val="38"/>
        </w:numPr>
        <w:spacing w:after="0"/>
        <w:rPr>
          <w:sz w:val="18"/>
          <w:szCs w:val="18"/>
          <w:highlight w:val="yellow"/>
        </w:rPr>
      </w:pPr>
      <w:r>
        <w:rPr>
          <w:sz w:val="18"/>
          <w:szCs w:val="18"/>
          <w:highlight w:val="yellow"/>
        </w:rPr>
        <w:t>NO REPORT</w:t>
      </w:r>
    </w:p>
    <w:p w:rsidR="003C08A1" w:rsidRDefault="00966D6B" w:rsidP="001953B6">
      <w:pPr>
        <w:pStyle w:val="ListParagraph"/>
        <w:numPr>
          <w:ilvl w:val="0"/>
          <w:numId w:val="1"/>
        </w:numPr>
        <w:spacing w:after="0"/>
        <w:rPr>
          <w:sz w:val="18"/>
          <w:szCs w:val="18"/>
        </w:rPr>
      </w:pPr>
      <w:r w:rsidRPr="001E3DA3">
        <w:rPr>
          <w:sz w:val="18"/>
          <w:szCs w:val="18"/>
        </w:rPr>
        <w:t>FINANCE COMMITTEE REPORT</w:t>
      </w:r>
      <w:r w:rsidR="008B1434" w:rsidRPr="001E3DA3">
        <w:rPr>
          <w:sz w:val="18"/>
          <w:szCs w:val="18"/>
        </w:rPr>
        <w:t xml:space="preserve"> </w:t>
      </w:r>
    </w:p>
    <w:p w:rsidR="00230CE0" w:rsidRPr="00D6567E" w:rsidRDefault="00DF1F3A" w:rsidP="00D6567E">
      <w:pPr>
        <w:pStyle w:val="ListParagraph"/>
        <w:numPr>
          <w:ilvl w:val="1"/>
          <w:numId w:val="22"/>
        </w:numPr>
        <w:tabs>
          <w:tab w:val="left" w:pos="1080"/>
        </w:tabs>
        <w:spacing w:after="0"/>
        <w:ind w:firstLine="0"/>
        <w:rPr>
          <w:sz w:val="18"/>
          <w:szCs w:val="18"/>
          <w:highlight w:val="yellow"/>
        </w:rPr>
      </w:pPr>
      <w:r>
        <w:rPr>
          <w:sz w:val="18"/>
          <w:szCs w:val="18"/>
          <w:highlight w:val="yellow"/>
        </w:rPr>
        <w:t>SEE OLD BUSINESS FOR REPORT</w:t>
      </w:r>
    </w:p>
    <w:p w:rsidR="00802C30" w:rsidRDefault="008B1434" w:rsidP="00267789">
      <w:pPr>
        <w:pStyle w:val="ListParagraph"/>
        <w:numPr>
          <w:ilvl w:val="0"/>
          <w:numId w:val="1"/>
        </w:numPr>
        <w:spacing w:after="0"/>
        <w:ind w:left="360" w:firstLine="0"/>
        <w:rPr>
          <w:sz w:val="18"/>
          <w:szCs w:val="18"/>
        </w:rPr>
      </w:pPr>
      <w:r w:rsidRPr="00267789">
        <w:rPr>
          <w:sz w:val="18"/>
          <w:szCs w:val="18"/>
        </w:rPr>
        <w:t>ORDINANCE COMMITTEE REPORT</w:t>
      </w:r>
      <w:r w:rsidR="00945FB5" w:rsidRPr="00267789">
        <w:rPr>
          <w:sz w:val="18"/>
          <w:szCs w:val="18"/>
        </w:rPr>
        <w:t xml:space="preserve"> </w:t>
      </w:r>
    </w:p>
    <w:p w:rsidR="000832E8" w:rsidRPr="00CC02D1" w:rsidRDefault="00CC02D1" w:rsidP="00CC02D1">
      <w:pPr>
        <w:pStyle w:val="ListParagraph"/>
        <w:numPr>
          <w:ilvl w:val="0"/>
          <w:numId w:val="34"/>
        </w:numPr>
        <w:tabs>
          <w:tab w:val="left" w:pos="1080"/>
        </w:tabs>
        <w:spacing w:after="0"/>
        <w:rPr>
          <w:sz w:val="18"/>
          <w:szCs w:val="18"/>
          <w:highlight w:val="yellow"/>
        </w:rPr>
      </w:pPr>
      <w:r>
        <w:rPr>
          <w:sz w:val="18"/>
          <w:szCs w:val="18"/>
          <w:highlight w:val="yellow"/>
        </w:rPr>
        <w:t>NO REPORT</w:t>
      </w:r>
    </w:p>
    <w:p w:rsidR="00907827" w:rsidRPr="007E6C63" w:rsidRDefault="00AB3299" w:rsidP="007E6C63">
      <w:pPr>
        <w:pStyle w:val="ListParagraph"/>
        <w:numPr>
          <w:ilvl w:val="0"/>
          <w:numId w:val="1"/>
        </w:numPr>
        <w:spacing w:after="0"/>
        <w:ind w:left="360" w:firstLine="0"/>
        <w:rPr>
          <w:sz w:val="18"/>
          <w:szCs w:val="18"/>
        </w:rPr>
      </w:pPr>
      <w:r w:rsidRPr="001E3DA3">
        <w:rPr>
          <w:sz w:val="18"/>
          <w:szCs w:val="18"/>
        </w:rPr>
        <w:t>WATER &amp; SEWER COMMITTEE</w:t>
      </w:r>
    </w:p>
    <w:p w:rsidR="00A35557" w:rsidRPr="00EC10B7" w:rsidRDefault="00B33C22" w:rsidP="00EC10B7">
      <w:pPr>
        <w:pStyle w:val="ListParagraph"/>
        <w:numPr>
          <w:ilvl w:val="0"/>
          <w:numId w:val="17"/>
        </w:numPr>
        <w:spacing w:after="0"/>
        <w:ind w:left="1080"/>
        <w:rPr>
          <w:sz w:val="18"/>
          <w:szCs w:val="18"/>
          <w:highlight w:val="yellow"/>
        </w:rPr>
      </w:pPr>
      <w:r>
        <w:rPr>
          <w:sz w:val="18"/>
          <w:szCs w:val="18"/>
          <w:highlight w:val="yellow"/>
        </w:rPr>
        <w:t xml:space="preserve"> NO REPORT</w:t>
      </w:r>
    </w:p>
    <w:p w:rsidR="003364F3" w:rsidRPr="00A35557" w:rsidRDefault="003364F3" w:rsidP="00A35557">
      <w:pPr>
        <w:pStyle w:val="ListParagraph"/>
        <w:numPr>
          <w:ilvl w:val="0"/>
          <w:numId w:val="1"/>
        </w:numPr>
        <w:spacing w:after="0"/>
        <w:ind w:left="360" w:firstLine="0"/>
        <w:rPr>
          <w:sz w:val="18"/>
          <w:szCs w:val="18"/>
        </w:rPr>
      </w:pPr>
      <w:r w:rsidRPr="00A35557">
        <w:rPr>
          <w:sz w:val="18"/>
          <w:szCs w:val="18"/>
        </w:rPr>
        <w:t>ECONOMIC DEVELOPMENT COMMITTEE REPORT</w:t>
      </w:r>
    </w:p>
    <w:p w:rsidR="00F47EAB" w:rsidRPr="00EC10B7" w:rsidRDefault="00EC10B7" w:rsidP="00EC10B7">
      <w:pPr>
        <w:pStyle w:val="ListParagraph"/>
        <w:numPr>
          <w:ilvl w:val="0"/>
          <w:numId w:val="18"/>
        </w:numPr>
        <w:spacing w:after="0"/>
        <w:rPr>
          <w:sz w:val="18"/>
          <w:szCs w:val="18"/>
          <w:highlight w:val="yellow"/>
        </w:rPr>
      </w:pPr>
      <w:r>
        <w:rPr>
          <w:sz w:val="18"/>
          <w:szCs w:val="18"/>
          <w:highlight w:val="yellow"/>
        </w:rPr>
        <w:t>NO REPORT</w:t>
      </w:r>
    </w:p>
    <w:p w:rsidR="005809FA" w:rsidRDefault="00E9628D" w:rsidP="00EC10B7">
      <w:pPr>
        <w:pStyle w:val="ListParagraph"/>
        <w:numPr>
          <w:ilvl w:val="0"/>
          <w:numId w:val="1"/>
        </w:numPr>
        <w:spacing w:after="0"/>
        <w:rPr>
          <w:sz w:val="18"/>
          <w:szCs w:val="18"/>
        </w:rPr>
      </w:pPr>
      <w:r>
        <w:rPr>
          <w:sz w:val="18"/>
          <w:szCs w:val="18"/>
        </w:rPr>
        <w:t>ATTORNEY</w:t>
      </w:r>
    </w:p>
    <w:p w:rsidR="000F2C1B" w:rsidRPr="006B2606" w:rsidRDefault="000B527A" w:rsidP="006B2606">
      <w:pPr>
        <w:pStyle w:val="ListParagraph"/>
        <w:numPr>
          <w:ilvl w:val="0"/>
          <w:numId w:val="40"/>
        </w:numPr>
        <w:spacing w:after="0"/>
        <w:rPr>
          <w:sz w:val="18"/>
          <w:szCs w:val="18"/>
          <w:highlight w:val="yellow"/>
        </w:rPr>
      </w:pPr>
      <w:r>
        <w:rPr>
          <w:sz w:val="18"/>
          <w:szCs w:val="18"/>
        </w:rPr>
        <w:t xml:space="preserve"> </w:t>
      </w:r>
      <w:r w:rsidR="006B2606">
        <w:rPr>
          <w:sz w:val="18"/>
          <w:szCs w:val="18"/>
          <w:highlight w:val="yellow"/>
        </w:rPr>
        <w:t>NO ITEMS</w:t>
      </w:r>
    </w:p>
    <w:p w:rsidR="00490013" w:rsidRPr="001E3DA3" w:rsidRDefault="00C4045E" w:rsidP="00D93CC7">
      <w:pPr>
        <w:pStyle w:val="ListParagraph"/>
        <w:numPr>
          <w:ilvl w:val="0"/>
          <w:numId w:val="1"/>
        </w:numPr>
        <w:spacing w:after="0"/>
        <w:ind w:left="360" w:firstLine="0"/>
        <w:rPr>
          <w:sz w:val="18"/>
          <w:szCs w:val="18"/>
        </w:rPr>
      </w:pPr>
      <w:r w:rsidRPr="001E3DA3">
        <w:rPr>
          <w:sz w:val="18"/>
          <w:szCs w:val="18"/>
        </w:rPr>
        <w:t>ADJOURN</w:t>
      </w:r>
    </w:p>
    <w:sectPr w:rsidR="00490013" w:rsidRPr="001E3DA3" w:rsidSect="005A01F0">
      <w:headerReference w:type="default" r:id="rId9"/>
      <w:footerReference w:type="default" r:id="rId10"/>
      <w:footerReference w:type="first" r:id="rId11"/>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69" w:rsidRDefault="004C6A69" w:rsidP="00996DA9">
      <w:pPr>
        <w:spacing w:after="0" w:line="240" w:lineRule="auto"/>
      </w:pPr>
      <w:r>
        <w:separator/>
      </w:r>
    </w:p>
  </w:endnote>
  <w:endnote w:type="continuationSeparator" w:id="0">
    <w:p w:rsidR="004C6A69" w:rsidRDefault="004C6A69"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89" w:rsidRDefault="004C6A69">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69" w:rsidRDefault="004C6A69" w:rsidP="00996DA9">
      <w:pPr>
        <w:spacing w:after="0" w:line="240" w:lineRule="auto"/>
      </w:pPr>
      <w:r>
        <w:separator/>
      </w:r>
    </w:p>
  </w:footnote>
  <w:footnote w:type="continuationSeparator" w:id="0">
    <w:p w:rsidR="004C6A69" w:rsidRDefault="004C6A69" w:rsidP="0099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F0" w:rsidRPr="003863A8" w:rsidRDefault="005A01F0" w:rsidP="005A01F0">
    <w:pPr>
      <w:spacing w:after="0"/>
      <w:jc w:val="center"/>
      <w:rPr>
        <w:b/>
        <w:sz w:val="28"/>
        <w:szCs w:val="28"/>
      </w:rPr>
    </w:pPr>
    <w:r w:rsidRPr="003863A8">
      <w:rPr>
        <w:b/>
        <w:sz w:val="28"/>
        <w:szCs w:val="28"/>
      </w:rPr>
      <w:t>VILLAGE OF HARRISTOWN</w:t>
    </w:r>
  </w:p>
  <w:p w:rsidR="00516EF8" w:rsidRDefault="005A01F0" w:rsidP="005A01F0">
    <w:pPr>
      <w:spacing w:after="0"/>
      <w:jc w:val="center"/>
      <w:rPr>
        <w:b/>
        <w:sz w:val="28"/>
        <w:szCs w:val="28"/>
      </w:rPr>
    </w:pPr>
    <w:r w:rsidRPr="008142BF">
      <w:rPr>
        <w:b/>
        <w:sz w:val="28"/>
        <w:szCs w:val="28"/>
      </w:rPr>
      <w:t>BOARD MEETING AGENDA</w:t>
    </w:r>
  </w:p>
  <w:p w:rsidR="00D9267C" w:rsidRDefault="005044C2" w:rsidP="005A01F0">
    <w:pPr>
      <w:spacing w:after="0"/>
      <w:jc w:val="center"/>
      <w:rPr>
        <w:b/>
        <w:sz w:val="28"/>
        <w:szCs w:val="28"/>
      </w:rPr>
    </w:pPr>
    <w:r>
      <w:rPr>
        <w:b/>
        <w:sz w:val="28"/>
        <w:szCs w:val="28"/>
      </w:rPr>
      <w:t>February 24</w:t>
    </w:r>
    <w:r w:rsidR="00161851">
      <w:rPr>
        <w:b/>
        <w:sz w:val="28"/>
        <w:szCs w:val="28"/>
      </w:rPr>
      <w:t>TH</w:t>
    </w:r>
    <w:r w:rsidR="007A0016">
      <w:rPr>
        <w:b/>
        <w:sz w:val="28"/>
        <w:szCs w:val="28"/>
      </w:rPr>
      <w:t>, 2020</w:t>
    </w:r>
    <w:r w:rsidR="00011B85">
      <w:rPr>
        <w:b/>
        <w:sz w:val="28"/>
        <w:szCs w:val="28"/>
      </w:rPr>
      <w:t xml:space="preserve"> </w:t>
    </w:r>
  </w:p>
  <w:p w:rsidR="00E562F9" w:rsidRDefault="00D9267C" w:rsidP="005A01F0">
    <w:pPr>
      <w:spacing w:after="0"/>
      <w:jc w:val="center"/>
      <w:rPr>
        <w:b/>
        <w:sz w:val="28"/>
        <w:szCs w:val="28"/>
      </w:rPr>
    </w:pPr>
    <w:r>
      <w:rPr>
        <w:b/>
        <w:sz w:val="28"/>
        <w:szCs w:val="28"/>
      </w:rPr>
      <w:t xml:space="preserve"> BOARD MEETING WILL BEGIN </w:t>
    </w:r>
    <w:r w:rsidR="004B6F94">
      <w:rPr>
        <w:b/>
        <w:sz w:val="28"/>
        <w:szCs w:val="28"/>
      </w:rPr>
      <w:t>6:3</w:t>
    </w:r>
    <w:r w:rsidR="00BE3658">
      <w:rPr>
        <w:b/>
        <w:sz w:val="28"/>
        <w:szCs w:val="28"/>
      </w:rPr>
      <w:t>0</w:t>
    </w:r>
    <w:r w:rsidR="005A01F0" w:rsidRPr="003863A8">
      <w:rPr>
        <w:b/>
        <w:sz w:val="28"/>
        <w:szCs w:val="28"/>
      </w:rPr>
      <w:t xml:space="preserve"> P.M.</w:t>
    </w:r>
  </w:p>
  <w:p w:rsidR="00E562F9" w:rsidRPr="00D461B0" w:rsidRDefault="00E562F9" w:rsidP="005A01F0">
    <w:pPr>
      <w:spacing w:after="0"/>
      <w:jc w:val="center"/>
      <w:rPr>
        <w:b/>
        <w:sz w:val="28"/>
        <w:szCs w:val="28"/>
      </w:rPr>
    </w:pPr>
    <w:r>
      <w:rPr>
        <w:b/>
        <w:sz w:val="28"/>
        <w:szCs w:val="28"/>
      </w:rPr>
      <w:t xml:space="preserve"> </w:t>
    </w:r>
    <w:r w:rsidR="00172810">
      <w:rPr>
        <w:b/>
        <w:sz w:val="28"/>
        <w:szCs w:val="28"/>
      </w:rPr>
      <w:t>7500 W. MAIN APT 3</w:t>
    </w:r>
    <w:r w:rsidR="00161851">
      <w:rPr>
        <w:b/>
        <w:sz w:val="28"/>
        <w:szCs w:val="28"/>
      </w:rPr>
      <w:t xml:space="preserve"> </w:t>
    </w:r>
    <w:r>
      <w:rPr>
        <w:b/>
        <w:sz w:val="28"/>
        <w:szCs w:val="28"/>
      </w:rPr>
      <w:t>DECATUR, IL 62522</w:t>
    </w:r>
  </w:p>
  <w:p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rsidR="005A01F0" w:rsidRDefault="005A01F0" w:rsidP="005A01F0">
    <w:pPr>
      <w:spacing w:after="0"/>
      <w:rPr>
        <w:b/>
        <w:sz w:val="24"/>
        <w:szCs w:val="24"/>
      </w:rPr>
    </w:pPr>
  </w:p>
  <w:p w:rsidR="005A01F0" w:rsidRDefault="005A01F0">
    <w:pPr>
      <w:pStyle w:val="Header"/>
    </w:pPr>
  </w:p>
  <w:p w:rsidR="002E2C97" w:rsidRDefault="002E2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5A3"/>
    <w:multiLevelType w:val="hybridMultilevel"/>
    <w:tmpl w:val="14881CD2"/>
    <w:lvl w:ilvl="0" w:tplc="A4221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5697B"/>
    <w:multiLevelType w:val="hybridMultilevel"/>
    <w:tmpl w:val="0474156A"/>
    <w:lvl w:ilvl="0" w:tplc="692C3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4752A8F"/>
    <w:multiLevelType w:val="hybridMultilevel"/>
    <w:tmpl w:val="04DA7C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866B6"/>
    <w:multiLevelType w:val="hybridMultilevel"/>
    <w:tmpl w:val="E8A0DE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CA73A4"/>
    <w:multiLevelType w:val="hybridMultilevel"/>
    <w:tmpl w:val="28D28BE8"/>
    <w:lvl w:ilvl="0" w:tplc="054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565790"/>
    <w:multiLevelType w:val="hybridMultilevel"/>
    <w:tmpl w:val="A5089FFA"/>
    <w:lvl w:ilvl="0" w:tplc="1D9A0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B81784"/>
    <w:multiLevelType w:val="hybridMultilevel"/>
    <w:tmpl w:val="5C022B0A"/>
    <w:lvl w:ilvl="0" w:tplc="CCAEB1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2764D2"/>
    <w:multiLevelType w:val="hybridMultilevel"/>
    <w:tmpl w:val="E0745BAC"/>
    <w:lvl w:ilvl="0" w:tplc="AC0A8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BB20C5"/>
    <w:multiLevelType w:val="hybridMultilevel"/>
    <w:tmpl w:val="E6FA8FA8"/>
    <w:lvl w:ilvl="0" w:tplc="92703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937041"/>
    <w:multiLevelType w:val="hybridMultilevel"/>
    <w:tmpl w:val="8A543B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4423F1"/>
    <w:multiLevelType w:val="hybridMultilevel"/>
    <w:tmpl w:val="DD82837E"/>
    <w:lvl w:ilvl="0" w:tplc="B23C4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F31D16"/>
    <w:multiLevelType w:val="hybridMultilevel"/>
    <w:tmpl w:val="33CEC8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7A234A"/>
    <w:multiLevelType w:val="hybridMultilevel"/>
    <w:tmpl w:val="EAE4E5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8E57AAC"/>
    <w:multiLevelType w:val="hybridMultilevel"/>
    <w:tmpl w:val="87E02EFA"/>
    <w:lvl w:ilvl="0" w:tplc="908CDF3C">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7">
    <w:nsid w:val="39D02CF9"/>
    <w:multiLevelType w:val="hybridMultilevel"/>
    <w:tmpl w:val="07CC8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05125F"/>
    <w:multiLevelType w:val="hybridMultilevel"/>
    <w:tmpl w:val="126C25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343009"/>
    <w:multiLevelType w:val="hybridMultilevel"/>
    <w:tmpl w:val="1038ABF0"/>
    <w:lvl w:ilvl="0" w:tplc="261C6AA0">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nsid w:val="44DB48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DE3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54C43BC"/>
    <w:multiLevelType w:val="hybridMultilevel"/>
    <w:tmpl w:val="758E2484"/>
    <w:lvl w:ilvl="0" w:tplc="C20A89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8536E1"/>
    <w:multiLevelType w:val="hybridMultilevel"/>
    <w:tmpl w:val="29286D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8303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0255B21"/>
    <w:multiLevelType w:val="multilevel"/>
    <w:tmpl w:val="988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D358E3"/>
    <w:multiLevelType w:val="hybridMultilevel"/>
    <w:tmpl w:val="73B8E2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815C50"/>
    <w:multiLevelType w:val="hybridMultilevel"/>
    <w:tmpl w:val="7F66E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294BC6"/>
    <w:multiLevelType w:val="hybridMultilevel"/>
    <w:tmpl w:val="FAEA7FA6"/>
    <w:lvl w:ilvl="0" w:tplc="97203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642C8F"/>
    <w:multiLevelType w:val="hybridMultilevel"/>
    <w:tmpl w:val="76865B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0F0922"/>
    <w:multiLevelType w:val="hybridMultilevel"/>
    <w:tmpl w:val="0248C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2F0556"/>
    <w:multiLevelType w:val="hybridMultilevel"/>
    <w:tmpl w:val="F11C48E8"/>
    <w:lvl w:ilvl="0" w:tplc="76DC6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BC3714"/>
    <w:multiLevelType w:val="hybridMultilevel"/>
    <w:tmpl w:val="D222166C"/>
    <w:lvl w:ilvl="0" w:tplc="C18E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660CD8"/>
    <w:multiLevelType w:val="hybridMultilevel"/>
    <w:tmpl w:val="E55CA0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690E6E"/>
    <w:multiLevelType w:val="hybridMultilevel"/>
    <w:tmpl w:val="7B3E9A44"/>
    <w:lvl w:ilvl="0" w:tplc="D4F8A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A20975"/>
    <w:multiLevelType w:val="hybridMultilevel"/>
    <w:tmpl w:val="FC7EFF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BB03E2"/>
    <w:multiLevelType w:val="hybridMultilevel"/>
    <w:tmpl w:val="C478D5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A3E76F6"/>
    <w:multiLevelType w:val="hybridMultilevel"/>
    <w:tmpl w:val="6980C99A"/>
    <w:lvl w:ilvl="0" w:tplc="620E2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F745EF"/>
    <w:multiLevelType w:val="hybridMultilevel"/>
    <w:tmpl w:val="C7583232"/>
    <w:lvl w:ilvl="0" w:tplc="E786C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92658E"/>
    <w:multiLevelType w:val="hybridMultilevel"/>
    <w:tmpl w:val="80CE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1"/>
  </w:num>
  <w:num w:numId="4">
    <w:abstractNumId w:val="28"/>
  </w:num>
  <w:num w:numId="5">
    <w:abstractNumId w:val="9"/>
  </w:num>
  <w:num w:numId="6">
    <w:abstractNumId w:val="10"/>
  </w:num>
  <w:num w:numId="7">
    <w:abstractNumId w:val="37"/>
  </w:num>
  <w:num w:numId="8">
    <w:abstractNumId w:val="33"/>
  </w:num>
  <w:num w:numId="9">
    <w:abstractNumId w:val="2"/>
  </w:num>
  <w:num w:numId="10">
    <w:abstractNumId w:val="17"/>
  </w:num>
  <w:num w:numId="11">
    <w:abstractNumId w:val="42"/>
  </w:num>
  <w:num w:numId="12">
    <w:abstractNumId w:val="4"/>
  </w:num>
  <w:num w:numId="13">
    <w:abstractNumId w:val="14"/>
  </w:num>
  <w:num w:numId="14">
    <w:abstractNumId w:val="41"/>
  </w:num>
  <w:num w:numId="15">
    <w:abstractNumId w:val="27"/>
  </w:num>
  <w:num w:numId="16">
    <w:abstractNumId w:val="12"/>
  </w:num>
  <w:num w:numId="17">
    <w:abstractNumId w:val="29"/>
  </w:num>
  <w:num w:numId="18">
    <w:abstractNumId w:val="39"/>
  </w:num>
  <w:num w:numId="19">
    <w:abstractNumId w:val="15"/>
  </w:num>
  <w:num w:numId="20">
    <w:abstractNumId w:val="26"/>
  </w:num>
  <w:num w:numId="21">
    <w:abstractNumId w:val="21"/>
  </w:num>
  <w:num w:numId="22">
    <w:abstractNumId w:val="25"/>
  </w:num>
  <w:num w:numId="23">
    <w:abstractNumId w:val="20"/>
  </w:num>
  <w:num w:numId="24">
    <w:abstractNumId w:val="30"/>
  </w:num>
  <w:num w:numId="25">
    <w:abstractNumId w:val="23"/>
  </w:num>
  <w:num w:numId="26">
    <w:abstractNumId w:val="18"/>
  </w:num>
  <w:num w:numId="27">
    <w:abstractNumId w:val="0"/>
  </w:num>
  <w:num w:numId="28">
    <w:abstractNumId w:val="38"/>
  </w:num>
  <w:num w:numId="29">
    <w:abstractNumId w:val="34"/>
  </w:num>
  <w:num w:numId="30">
    <w:abstractNumId w:val="45"/>
  </w:num>
  <w:num w:numId="31">
    <w:abstractNumId w:val="1"/>
  </w:num>
  <w:num w:numId="32">
    <w:abstractNumId w:val="40"/>
  </w:num>
  <w:num w:numId="33">
    <w:abstractNumId w:val="24"/>
  </w:num>
  <w:num w:numId="34">
    <w:abstractNumId w:val="11"/>
  </w:num>
  <w:num w:numId="35">
    <w:abstractNumId w:val="13"/>
  </w:num>
  <w:num w:numId="36">
    <w:abstractNumId w:val="8"/>
  </w:num>
  <w:num w:numId="37">
    <w:abstractNumId w:val="44"/>
  </w:num>
  <w:num w:numId="38">
    <w:abstractNumId w:val="6"/>
  </w:num>
  <w:num w:numId="39">
    <w:abstractNumId w:val="35"/>
  </w:num>
  <w:num w:numId="40">
    <w:abstractNumId w:val="32"/>
  </w:num>
  <w:num w:numId="41">
    <w:abstractNumId w:val="5"/>
  </w:num>
  <w:num w:numId="42">
    <w:abstractNumId w:val="7"/>
  </w:num>
  <w:num w:numId="43">
    <w:abstractNumId w:val="22"/>
  </w:num>
  <w:num w:numId="44">
    <w:abstractNumId w:val="43"/>
  </w:num>
  <w:num w:numId="45">
    <w:abstractNumId w:val="36"/>
  </w:num>
  <w:num w:numId="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4E"/>
    <w:rsid w:val="0000344F"/>
    <w:rsid w:val="00011B85"/>
    <w:rsid w:val="00012CDB"/>
    <w:rsid w:val="0002616F"/>
    <w:rsid w:val="00031A7A"/>
    <w:rsid w:val="00037CFF"/>
    <w:rsid w:val="00041516"/>
    <w:rsid w:val="00043721"/>
    <w:rsid w:val="00045CE0"/>
    <w:rsid w:val="00047B59"/>
    <w:rsid w:val="0005003C"/>
    <w:rsid w:val="00056D46"/>
    <w:rsid w:val="000571B1"/>
    <w:rsid w:val="00064235"/>
    <w:rsid w:val="00082292"/>
    <w:rsid w:val="000832E8"/>
    <w:rsid w:val="000915E5"/>
    <w:rsid w:val="000A6AF5"/>
    <w:rsid w:val="000A6D49"/>
    <w:rsid w:val="000B3B1F"/>
    <w:rsid w:val="000B527A"/>
    <w:rsid w:val="000C4208"/>
    <w:rsid w:val="000D43AC"/>
    <w:rsid w:val="000D527B"/>
    <w:rsid w:val="000D78CC"/>
    <w:rsid w:val="000D7C6D"/>
    <w:rsid w:val="000D7F05"/>
    <w:rsid w:val="000E1A82"/>
    <w:rsid w:val="000E2094"/>
    <w:rsid w:val="000F2C1B"/>
    <w:rsid w:val="000F7203"/>
    <w:rsid w:val="00100CE9"/>
    <w:rsid w:val="00103308"/>
    <w:rsid w:val="00112770"/>
    <w:rsid w:val="00115012"/>
    <w:rsid w:val="00123A51"/>
    <w:rsid w:val="00130E58"/>
    <w:rsid w:val="00131CA8"/>
    <w:rsid w:val="00135A42"/>
    <w:rsid w:val="00150660"/>
    <w:rsid w:val="0015557E"/>
    <w:rsid w:val="00161851"/>
    <w:rsid w:val="00161F98"/>
    <w:rsid w:val="0017048A"/>
    <w:rsid w:val="00172810"/>
    <w:rsid w:val="00174E92"/>
    <w:rsid w:val="00175982"/>
    <w:rsid w:val="001779F1"/>
    <w:rsid w:val="00181BDA"/>
    <w:rsid w:val="001861DD"/>
    <w:rsid w:val="00190513"/>
    <w:rsid w:val="00193E1F"/>
    <w:rsid w:val="001953B6"/>
    <w:rsid w:val="0019704F"/>
    <w:rsid w:val="001A19DC"/>
    <w:rsid w:val="001A5A87"/>
    <w:rsid w:val="001B3762"/>
    <w:rsid w:val="001C1D57"/>
    <w:rsid w:val="001C4348"/>
    <w:rsid w:val="001D0C70"/>
    <w:rsid w:val="001D7720"/>
    <w:rsid w:val="001E182F"/>
    <w:rsid w:val="001E1DF1"/>
    <w:rsid w:val="001E1F98"/>
    <w:rsid w:val="001E3DA3"/>
    <w:rsid w:val="001F54F3"/>
    <w:rsid w:val="001F5B0D"/>
    <w:rsid w:val="00201413"/>
    <w:rsid w:val="00202CE0"/>
    <w:rsid w:val="00205223"/>
    <w:rsid w:val="00205CC3"/>
    <w:rsid w:val="00214B4F"/>
    <w:rsid w:val="00225413"/>
    <w:rsid w:val="002266F7"/>
    <w:rsid w:val="00230CE0"/>
    <w:rsid w:val="00235E56"/>
    <w:rsid w:val="00241290"/>
    <w:rsid w:val="00246121"/>
    <w:rsid w:val="0025195B"/>
    <w:rsid w:val="0025514D"/>
    <w:rsid w:val="00260D1B"/>
    <w:rsid w:val="00263C74"/>
    <w:rsid w:val="0026637C"/>
    <w:rsid w:val="00267775"/>
    <w:rsid w:val="00267789"/>
    <w:rsid w:val="00271D8E"/>
    <w:rsid w:val="002920CF"/>
    <w:rsid w:val="00297744"/>
    <w:rsid w:val="00297902"/>
    <w:rsid w:val="002A2421"/>
    <w:rsid w:val="002A60A8"/>
    <w:rsid w:val="002B3FE1"/>
    <w:rsid w:val="002D78AC"/>
    <w:rsid w:val="002D7A96"/>
    <w:rsid w:val="002E219B"/>
    <w:rsid w:val="002E2706"/>
    <w:rsid w:val="002E2C97"/>
    <w:rsid w:val="002F210D"/>
    <w:rsid w:val="002F30D2"/>
    <w:rsid w:val="0030439A"/>
    <w:rsid w:val="00304F4A"/>
    <w:rsid w:val="003069F4"/>
    <w:rsid w:val="00321A10"/>
    <w:rsid w:val="00330281"/>
    <w:rsid w:val="00332CF0"/>
    <w:rsid w:val="00332E75"/>
    <w:rsid w:val="003364F3"/>
    <w:rsid w:val="00340877"/>
    <w:rsid w:val="003445CF"/>
    <w:rsid w:val="00354416"/>
    <w:rsid w:val="00357B93"/>
    <w:rsid w:val="003637F4"/>
    <w:rsid w:val="00374F42"/>
    <w:rsid w:val="00375EF7"/>
    <w:rsid w:val="003773E2"/>
    <w:rsid w:val="00377499"/>
    <w:rsid w:val="0038028B"/>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D558E"/>
    <w:rsid w:val="003E02BA"/>
    <w:rsid w:val="003F18BD"/>
    <w:rsid w:val="004061BB"/>
    <w:rsid w:val="00407958"/>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1351"/>
    <w:rsid w:val="004732EF"/>
    <w:rsid w:val="00475BC8"/>
    <w:rsid w:val="004766D4"/>
    <w:rsid w:val="00484F48"/>
    <w:rsid w:val="00485C03"/>
    <w:rsid w:val="00490013"/>
    <w:rsid w:val="004900BE"/>
    <w:rsid w:val="00495316"/>
    <w:rsid w:val="00497489"/>
    <w:rsid w:val="004B6F94"/>
    <w:rsid w:val="004B718D"/>
    <w:rsid w:val="004C6A69"/>
    <w:rsid w:val="004C6CC3"/>
    <w:rsid w:val="004E2E2A"/>
    <w:rsid w:val="004E5E23"/>
    <w:rsid w:val="0050124A"/>
    <w:rsid w:val="00502D9A"/>
    <w:rsid w:val="005044C2"/>
    <w:rsid w:val="00516EF8"/>
    <w:rsid w:val="005263DB"/>
    <w:rsid w:val="00536781"/>
    <w:rsid w:val="005403CD"/>
    <w:rsid w:val="005411AD"/>
    <w:rsid w:val="00544EAA"/>
    <w:rsid w:val="00552F3A"/>
    <w:rsid w:val="00560D79"/>
    <w:rsid w:val="00562BDA"/>
    <w:rsid w:val="00563DF4"/>
    <w:rsid w:val="0057347B"/>
    <w:rsid w:val="0057354A"/>
    <w:rsid w:val="00573E92"/>
    <w:rsid w:val="005809FA"/>
    <w:rsid w:val="00581247"/>
    <w:rsid w:val="00583391"/>
    <w:rsid w:val="00593263"/>
    <w:rsid w:val="00593578"/>
    <w:rsid w:val="0059776B"/>
    <w:rsid w:val="005A01F0"/>
    <w:rsid w:val="005A6367"/>
    <w:rsid w:val="005B16E2"/>
    <w:rsid w:val="005B26F8"/>
    <w:rsid w:val="005C0A85"/>
    <w:rsid w:val="005C2E6A"/>
    <w:rsid w:val="005C47E0"/>
    <w:rsid w:val="005C5ED5"/>
    <w:rsid w:val="005C7A83"/>
    <w:rsid w:val="005D1EEE"/>
    <w:rsid w:val="005E3CD4"/>
    <w:rsid w:val="005F4585"/>
    <w:rsid w:val="00605BC2"/>
    <w:rsid w:val="00612FCB"/>
    <w:rsid w:val="00614A34"/>
    <w:rsid w:val="0062601E"/>
    <w:rsid w:val="00630109"/>
    <w:rsid w:val="00636E12"/>
    <w:rsid w:val="00646C2F"/>
    <w:rsid w:val="0064727C"/>
    <w:rsid w:val="006478F9"/>
    <w:rsid w:val="00663B9F"/>
    <w:rsid w:val="00663E53"/>
    <w:rsid w:val="00665408"/>
    <w:rsid w:val="00666720"/>
    <w:rsid w:val="006815B2"/>
    <w:rsid w:val="00684FC2"/>
    <w:rsid w:val="006853AE"/>
    <w:rsid w:val="00685735"/>
    <w:rsid w:val="006909F5"/>
    <w:rsid w:val="006A29C9"/>
    <w:rsid w:val="006A41D0"/>
    <w:rsid w:val="006A7276"/>
    <w:rsid w:val="006B2515"/>
    <w:rsid w:val="006B2606"/>
    <w:rsid w:val="006B4959"/>
    <w:rsid w:val="006C35DD"/>
    <w:rsid w:val="006D6EBF"/>
    <w:rsid w:val="006E047A"/>
    <w:rsid w:val="006F0DAC"/>
    <w:rsid w:val="006F15EC"/>
    <w:rsid w:val="006F1B31"/>
    <w:rsid w:val="006F62EB"/>
    <w:rsid w:val="007005DA"/>
    <w:rsid w:val="00706412"/>
    <w:rsid w:val="00715880"/>
    <w:rsid w:val="00720FA4"/>
    <w:rsid w:val="00726DC8"/>
    <w:rsid w:val="00727E0A"/>
    <w:rsid w:val="00727EE3"/>
    <w:rsid w:val="0073221E"/>
    <w:rsid w:val="00732BEE"/>
    <w:rsid w:val="00734340"/>
    <w:rsid w:val="00735082"/>
    <w:rsid w:val="007606BB"/>
    <w:rsid w:val="0076227B"/>
    <w:rsid w:val="007713B9"/>
    <w:rsid w:val="00772C31"/>
    <w:rsid w:val="007730EA"/>
    <w:rsid w:val="007752C4"/>
    <w:rsid w:val="0078033B"/>
    <w:rsid w:val="0078408E"/>
    <w:rsid w:val="00784161"/>
    <w:rsid w:val="00796117"/>
    <w:rsid w:val="007976C6"/>
    <w:rsid w:val="007A0016"/>
    <w:rsid w:val="007A2652"/>
    <w:rsid w:val="007A423D"/>
    <w:rsid w:val="007A4EE3"/>
    <w:rsid w:val="007B17E7"/>
    <w:rsid w:val="007B3E37"/>
    <w:rsid w:val="007C7074"/>
    <w:rsid w:val="007D5056"/>
    <w:rsid w:val="007D6959"/>
    <w:rsid w:val="007D70C6"/>
    <w:rsid w:val="007E2CE9"/>
    <w:rsid w:val="007E6C63"/>
    <w:rsid w:val="007E7196"/>
    <w:rsid w:val="007F5DA7"/>
    <w:rsid w:val="007F69CE"/>
    <w:rsid w:val="007F7673"/>
    <w:rsid w:val="00801B89"/>
    <w:rsid w:val="00802C30"/>
    <w:rsid w:val="008031B0"/>
    <w:rsid w:val="00805490"/>
    <w:rsid w:val="00805C66"/>
    <w:rsid w:val="008142BF"/>
    <w:rsid w:val="00825667"/>
    <w:rsid w:val="00831756"/>
    <w:rsid w:val="00834C3B"/>
    <w:rsid w:val="0084011D"/>
    <w:rsid w:val="008530CB"/>
    <w:rsid w:val="00854521"/>
    <w:rsid w:val="0085492A"/>
    <w:rsid w:val="00860E9F"/>
    <w:rsid w:val="00865580"/>
    <w:rsid w:val="00872BDA"/>
    <w:rsid w:val="00875470"/>
    <w:rsid w:val="008778DC"/>
    <w:rsid w:val="00887544"/>
    <w:rsid w:val="00887656"/>
    <w:rsid w:val="00890675"/>
    <w:rsid w:val="008929F8"/>
    <w:rsid w:val="008A26CC"/>
    <w:rsid w:val="008A7300"/>
    <w:rsid w:val="008B011A"/>
    <w:rsid w:val="008B1434"/>
    <w:rsid w:val="008B37C7"/>
    <w:rsid w:val="008B7C30"/>
    <w:rsid w:val="008C0564"/>
    <w:rsid w:val="008C13ED"/>
    <w:rsid w:val="008E7077"/>
    <w:rsid w:val="008F0925"/>
    <w:rsid w:val="008F5749"/>
    <w:rsid w:val="008F5B75"/>
    <w:rsid w:val="00901E37"/>
    <w:rsid w:val="009026C7"/>
    <w:rsid w:val="00903239"/>
    <w:rsid w:val="0090378F"/>
    <w:rsid w:val="00904E69"/>
    <w:rsid w:val="00906A80"/>
    <w:rsid w:val="00907827"/>
    <w:rsid w:val="009104E4"/>
    <w:rsid w:val="0091078C"/>
    <w:rsid w:val="0091323F"/>
    <w:rsid w:val="00914D08"/>
    <w:rsid w:val="0091527D"/>
    <w:rsid w:val="009309CE"/>
    <w:rsid w:val="009330B5"/>
    <w:rsid w:val="009343A0"/>
    <w:rsid w:val="0093687C"/>
    <w:rsid w:val="00943D9C"/>
    <w:rsid w:val="00944019"/>
    <w:rsid w:val="00944EBD"/>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4DB0"/>
    <w:rsid w:val="009C6535"/>
    <w:rsid w:val="009D0070"/>
    <w:rsid w:val="009D4AEE"/>
    <w:rsid w:val="009D5D4C"/>
    <w:rsid w:val="009E1B58"/>
    <w:rsid w:val="009E2764"/>
    <w:rsid w:val="009E3F78"/>
    <w:rsid w:val="009E45B1"/>
    <w:rsid w:val="009F31CE"/>
    <w:rsid w:val="009F34FB"/>
    <w:rsid w:val="009F383C"/>
    <w:rsid w:val="009F6C01"/>
    <w:rsid w:val="00A17000"/>
    <w:rsid w:val="00A311AC"/>
    <w:rsid w:val="00A3539F"/>
    <w:rsid w:val="00A35557"/>
    <w:rsid w:val="00A41DAB"/>
    <w:rsid w:val="00A423BF"/>
    <w:rsid w:val="00A44891"/>
    <w:rsid w:val="00A6588F"/>
    <w:rsid w:val="00A70C31"/>
    <w:rsid w:val="00A77DEE"/>
    <w:rsid w:val="00A80CB3"/>
    <w:rsid w:val="00A80D10"/>
    <w:rsid w:val="00A81691"/>
    <w:rsid w:val="00A86DD6"/>
    <w:rsid w:val="00A872D8"/>
    <w:rsid w:val="00A95025"/>
    <w:rsid w:val="00A961EB"/>
    <w:rsid w:val="00AA0E77"/>
    <w:rsid w:val="00AA3A06"/>
    <w:rsid w:val="00AA693F"/>
    <w:rsid w:val="00AB0EFE"/>
    <w:rsid w:val="00AB3299"/>
    <w:rsid w:val="00AB39E0"/>
    <w:rsid w:val="00AB4706"/>
    <w:rsid w:val="00AC3692"/>
    <w:rsid w:val="00AC6243"/>
    <w:rsid w:val="00AD1D18"/>
    <w:rsid w:val="00AD401E"/>
    <w:rsid w:val="00AE0F55"/>
    <w:rsid w:val="00AE33B5"/>
    <w:rsid w:val="00AE3F1F"/>
    <w:rsid w:val="00AE7DB3"/>
    <w:rsid w:val="00AF6C1C"/>
    <w:rsid w:val="00B014EC"/>
    <w:rsid w:val="00B026B2"/>
    <w:rsid w:val="00B05B5F"/>
    <w:rsid w:val="00B170D5"/>
    <w:rsid w:val="00B20CFF"/>
    <w:rsid w:val="00B2290E"/>
    <w:rsid w:val="00B279FD"/>
    <w:rsid w:val="00B31340"/>
    <w:rsid w:val="00B330E3"/>
    <w:rsid w:val="00B33C22"/>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ADA"/>
    <w:rsid w:val="00B9477B"/>
    <w:rsid w:val="00B9661F"/>
    <w:rsid w:val="00BA37F4"/>
    <w:rsid w:val="00BA4A33"/>
    <w:rsid w:val="00BB0A36"/>
    <w:rsid w:val="00BB1F67"/>
    <w:rsid w:val="00BD3B62"/>
    <w:rsid w:val="00BD45D7"/>
    <w:rsid w:val="00BD5F95"/>
    <w:rsid w:val="00BE33AA"/>
    <w:rsid w:val="00BE355E"/>
    <w:rsid w:val="00BE3658"/>
    <w:rsid w:val="00BF105D"/>
    <w:rsid w:val="00C043C3"/>
    <w:rsid w:val="00C05C34"/>
    <w:rsid w:val="00C07EE5"/>
    <w:rsid w:val="00C14323"/>
    <w:rsid w:val="00C33E40"/>
    <w:rsid w:val="00C4045E"/>
    <w:rsid w:val="00C453F2"/>
    <w:rsid w:val="00C53B26"/>
    <w:rsid w:val="00C548FB"/>
    <w:rsid w:val="00C552A0"/>
    <w:rsid w:val="00C64F20"/>
    <w:rsid w:val="00C65BC4"/>
    <w:rsid w:val="00C67511"/>
    <w:rsid w:val="00C7289F"/>
    <w:rsid w:val="00C728CD"/>
    <w:rsid w:val="00C928E1"/>
    <w:rsid w:val="00C97858"/>
    <w:rsid w:val="00C97E35"/>
    <w:rsid w:val="00CA14D8"/>
    <w:rsid w:val="00CB5F0B"/>
    <w:rsid w:val="00CC02D1"/>
    <w:rsid w:val="00CC2A38"/>
    <w:rsid w:val="00CC347C"/>
    <w:rsid w:val="00CD04BC"/>
    <w:rsid w:val="00CD5B52"/>
    <w:rsid w:val="00CD6E3C"/>
    <w:rsid w:val="00CE0F02"/>
    <w:rsid w:val="00CE3E1D"/>
    <w:rsid w:val="00CF2663"/>
    <w:rsid w:val="00CF5CBC"/>
    <w:rsid w:val="00CF76EE"/>
    <w:rsid w:val="00D0057B"/>
    <w:rsid w:val="00D006BA"/>
    <w:rsid w:val="00D05047"/>
    <w:rsid w:val="00D10920"/>
    <w:rsid w:val="00D1380C"/>
    <w:rsid w:val="00D230A1"/>
    <w:rsid w:val="00D23F52"/>
    <w:rsid w:val="00D248E4"/>
    <w:rsid w:val="00D27F0E"/>
    <w:rsid w:val="00D31A34"/>
    <w:rsid w:val="00D33114"/>
    <w:rsid w:val="00D35F16"/>
    <w:rsid w:val="00D4110E"/>
    <w:rsid w:val="00D461B0"/>
    <w:rsid w:val="00D51BC0"/>
    <w:rsid w:val="00D56FEA"/>
    <w:rsid w:val="00D6567E"/>
    <w:rsid w:val="00D726E2"/>
    <w:rsid w:val="00D73DFE"/>
    <w:rsid w:val="00D76C8F"/>
    <w:rsid w:val="00D82378"/>
    <w:rsid w:val="00D846B9"/>
    <w:rsid w:val="00D9267C"/>
    <w:rsid w:val="00D93CC7"/>
    <w:rsid w:val="00D96162"/>
    <w:rsid w:val="00DB5C10"/>
    <w:rsid w:val="00DC161A"/>
    <w:rsid w:val="00DC4417"/>
    <w:rsid w:val="00DC490E"/>
    <w:rsid w:val="00DC7E15"/>
    <w:rsid w:val="00DD34FB"/>
    <w:rsid w:val="00DD38FA"/>
    <w:rsid w:val="00DD3CDB"/>
    <w:rsid w:val="00DD50C3"/>
    <w:rsid w:val="00DE0FB8"/>
    <w:rsid w:val="00DE1414"/>
    <w:rsid w:val="00DF1F3A"/>
    <w:rsid w:val="00E0344B"/>
    <w:rsid w:val="00E10262"/>
    <w:rsid w:val="00E14DFA"/>
    <w:rsid w:val="00E157B3"/>
    <w:rsid w:val="00E161D2"/>
    <w:rsid w:val="00E25CA0"/>
    <w:rsid w:val="00E2627D"/>
    <w:rsid w:val="00E41F1D"/>
    <w:rsid w:val="00E43081"/>
    <w:rsid w:val="00E433C1"/>
    <w:rsid w:val="00E50D9A"/>
    <w:rsid w:val="00E5141B"/>
    <w:rsid w:val="00E526EC"/>
    <w:rsid w:val="00E562F9"/>
    <w:rsid w:val="00E6414A"/>
    <w:rsid w:val="00E74F5C"/>
    <w:rsid w:val="00E80BFD"/>
    <w:rsid w:val="00E85B9A"/>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B658E"/>
    <w:rsid w:val="00EC10B7"/>
    <w:rsid w:val="00EC3AA9"/>
    <w:rsid w:val="00EC451B"/>
    <w:rsid w:val="00ED4D39"/>
    <w:rsid w:val="00ED4D7F"/>
    <w:rsid w:val="00EE4E16"/>
    <w:rsid w:val="00EE5FCD"/>
    <w:rsid w:val="00EE67DD"/>
    <w:rsid w:val="00EF1581"/>
    <w:rsid w:val="00F01244"/>
    <w:rsid w:val="00F030A4"/>
    <w:rsid w:val="00F063AF"/>
    <w:rsid w:val="00F22550"/>
    <w:rsid w:val="00F27268"/>
    <w:rsid w:val="00F32068"/>
    <w:rsid w:val="00F33794"/>
    <w:rsid w:val="00F42A72"/>
    <w:rsid w:val="00F43DD6"/>
    <w:rsid w:val="00F44883"/>
    <w:rsid w:val="00F47EAB"/>
    <w:rsid w:val="00F634F1"/>
    <w:rsid w:val="00F737CE"/>
    <w:rsid w:val="00F764C0"/>
    <w:rsid w:val="00F82E5E"/>
    <w:rsid w:val="00F8768C"/>
    <w:rsid w:val="00F878DC"/>
    <w:rsid w:val="00F91CB2"/>
    <w:rsid w:val="00F975B7"/>
    <w:rsid w:val="00FA65A9"/>
    <w:rsid w:val="00FB149C"/>
    <w:rsid w:val="00FB1CDD"/>
    <w:rsid w:val="00FB5DF1"/>
    <w:rsid w:val="00FC611E"/>
    <w:rsid w:val="00FD5D8D"/>
    <w:rsid w:val="00FE0F3F"/>
    <w:rsid w:val="00FE236C"/>
    <w:rsid w:val="00FE77B6"/>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EE"/>
    <w:rsid w:val="00011F98"/>
    <w:rsid w:val="00053C8C"/>
    <w:rsid w:val="000A5341"/>
    <w:rsid w:val="000C7F36"/>
    <w:rsid w:val="000F5D3F"/>
    <w:rsid w:val="00121DD1"/>
    <w:rsid w:val="0013192D"/>
    <w:rsid w:val="0016382B"/>
    <w:rsid w:val="001907CD"/>
    <w:rsid w:val="001B38CE"/>
    <w:rsid w:val="002100E1"/>
    <w:rsid w:val="00220B3E"/>
    <w:rsid w:val="00230EC8"/>
    <w:rsid w:val="00245965"/>
    <w:rsid w:val="0027364F"/>
    <w:rsid w:val="00286A4E"/>
    <w:rsid w:val="002B1CE5"/>
    <w:rsid w:val="002B4980"/>
    <w:rsid w:val="002D65BA"/>
    <w:rsid w:val="0031710A"/>
    <w:rsid w:val="00324973"/>
    <w:rsid w:val="00360555"/>
    <w:rsid w:val="0036088F"/>
    <w:rsid w:val="003842E1"/>
    <w:rsid w:val="003B790E"/>
    <w:rsid w:val="003C152B"/>
    <w:rsid w:val="00404759"/>
    <w:rsid w:val="00407CC2"/>
    <w:rsid w:val="00431F74"/>
    <w:rsid w:val="004C2792"/>
    <w:rsid w:val="0057601E"/>
    <w:rsid w:val="00582DF0"/>
    <w:rsid w:val="005C0EB6"/>
    <w:rsid w:val="005F70EE"/>
    <w:rsid w:val="00627AC6"/>
    <w:rsid w:val="00633208"/>
    <w:rsid w:val="006459BF"/>
    <w:rsid w:val="006604AC"/>
    <w:rsid w:val="0068799C"/>
    <w:rsid w:val="006C0421"/>
    <w:rsid w:val="0071055B"/>
    <w:rsid w:val="00765148"/>
    <w:rsid w:val="007B0E6E"/>
    <w:rsid w:val="007F09A4"/>
    <w:rsid w:val="008051E9"/>
    <w:rsid w:val="00877FD1"/>
    <w:rsid w:val="008823D0"/>
    <w:rsid w:val="008B0118"/>
    <w:rsid w:val="00933255"/>
    <w:rsid w:val="00937A7D"/>
    <w:rsid w:val="009920DB"/>
    <w:rsid w:val="00996ACC"/>
    <w:rsid w:val="009A7B96"/>
    <w:rsid w:val="009C1B55"/>
    <w:rsid w:val="009F15BF"/>
    <w:rsid w:val="00A9424E"/>
    <w:rsid w:val="00AA6088"/>
    <w:rsid w:val="00B359AC"/>
    <w:rsid w:val="00B67903"/>
    <w:rsid w:val="00B7344A"/>
    <w:rsid w:val="00BF18BF"/>
    <w:rsid w:val="00C7393F"/>
    <w:rsid w:val="00C82097"/>
    <w:rsid w:val="00CB64E7"/>
    <w:rsid w:val="00D04353"/>
    <w:rsid w:val="00D44579"/>
    <w:rsid w:val="00D65AD6"/>
    <w:rsid w:val="00D83E06"/>
    <w:rsid w:val="00DB2360"/>
    <w:rsid w:val="00DE2EF6"/>
    <w:rsid w:val="00E0618D"/>
    <w:rsid w:val="00E505B4"/>
    <w:rsid w:val="00EB2B02"/>
    <w:rsid w:val="00EC4A3D"/>
    <w:rsid w:val="00EF70F5"/>
    <w:rsid w:val="00F424D8"/>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7581-921D-456D-ACAB-6633ECC9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VillageOfHarristown</cp:lastModifiedBy>
  <cp:revision>3</cp:revision>
  <cp:lastPrinted>2020-01-24T15:45:00Z</cp:lastPrinted>
  <dcterms:created xsi:type="dcterms:W3CDTF">2020-02-20T19:23:00Z</dcterms:created>
  <dcterms:modified xsi:type="dcterms:W3CDTF">2020-02-21T17:08:00Z</dcterms:modified>
</cp:coreProperties>
</file>